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477" w:rsidRDefault="009E335C">
      <w:pPr>
        <w:rPr>
          <w:rFonts w:cstheme="minorHAnsi"/>
          <w:b/>
        </w:rPr>
      </w:pPr>
      <w:r w:rsidRPr="009E335C">
        <w:rPr>
          <w:rFonts w:cstheme="minorHAnsi"/>
          <w:b/>
        </w:rPr>
        <w:t xml:space="preserve">Tabela. </w:t>
      </w:r>
      <w:r w:rsidRPr="00804FD4">
        <w:rPr>
          <w:rFonts w:cstheme="minorHAnsi"/>
          <w:b/>
        </w:rPr>
        <w:t>Intensywności pomocy regionalnej</w:t>
      </w:r>
      <w:r>
        <w:rPr>
          <w:rFonts w:cstheme="minorHAnsi"/>
          <w:b/>
        </w:rPr>
        <w:t>. P</w:t>
      </w:r>
      <w:r w:rsidRPr="00804FD4">
        <w:rPr>
          <w:rFonts w:cstheme="minorHAnsi"/>
          <w:b/>
        </w:rPr>
        <w:t>orównanie</w:t>
      </w:r>
      <w:r>
        <w:rPr>
          <w:rFonts w:cstheme="minorHAnsi"/>
          <w:b/>
        </w:rPr>
        <w:t xml:space="preserve"> mapy pomocy regionalnej na lata 2014 – 2021 z mapą pomocy regionalnej na lata 2022 – 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wskazująca w wierszach poszczególne odsetki intensywności pomocy. Dla każdego wiersza - intensywności wskazane są obszary kwalifikujące się do pomocy o tej intensywności w ramach mapy pomocy na lata 2014 - 2021 i według mapy 2022 - 2027."/>
        <w:tblDescription w:val="W wierszach tabeli wskazano intensywności: 50%, 40%, 35%, 30%, 25%, 20%, 15%, 10% i 0% (brak możliwości udzielenia pomocy). Dla każdej intensywności w dwóch kolumnach - jednej dotyczącej mapy pomocy na lata 2014 - 2021 i drugiej dotyczącej mapy pomocy na  lata 2022 - 2027 wskazano obszary, w których można skorzystać z danej intensywności, tj. odpowiednio województwa, podregiony, miast i gminy. Jednocześnie dla wyodrębnionych części województwa wielkopolskiego i dolnośląskiego wskazano intensywność w różnych okresach. W kolumnie dotyczącej mapy pomocy na lata 2022 - 2027 podano również wzrost lub spadek intensywności pomocy na poszczególnych obszarach wyrażony w punktach procentowych."/>
      </w:tblPr>
      <w:tblGrid>
        <w:gridCol w:w="1696"/>
        <w:gridCol w:w="6096"/>
        <w:gridCol w:w="5811"/>
      </w:tblGrid>
      <w:tr w:rsidR="009E335C" w:rsidTr="00794B78">
        <w:trPr>
          <w:tblHeader/>
        </w:trPr>
        <w:tc>
          <w:tcPr>
            <w:tcW w:w="1696" w:type="dxa"/>
          </w:tcPr>
          <w:p w:rsidR="009E335C" w:rsidRPr="00794B78" w:rsidRDefault="009E335C">
            <w:pPr>
              <w:rPr>
                <w:rFonts w:cstheme="minorHAnsi"/>
                <w:b/>
              </w:rPr>
            </w:pPr>
            <w:r w:rsidRPr="00794B78">
              <w:rPr>
                <w:rFonts w:cstheme="minorHAnsi"/>
                <w:b/>
              </w:rPr>
              <w:t>Intensywności pomocy regionalnej</w:t>
            </w:r>
          </w:p>
        </w:tc>
        <w:tc>
          <w:tcPr>
            <w:tcW w:w="6096" w:type="dxa"/>
          </w:tcPr>
          <w:p w:rsidR="009E335C" w:rsidRPr="00794B78" w:rsidRDefault="0006153A">
            <w:pPr>
              <w:rPr>
                <w:b/>
              </w:rPr>
            </w:pPr>
            <w:r w:rsidRPr="00794B78">
              <w:rPr>
                <w:b/>
              </w:rPr>
              <w:t>Mapa pomocy regionalnej na lata 2014 - 2021</w:t>
            </w:r>
          </w:p>
        </w:tc>
        <w:tc>
          <w:tcPr>
            <w:tcW w:w="5811" w:type="dxa"/>
          </w:tcPr>
          <w:p w:rsidR="00897E2A" w:rsidRPr="00794B78" w:rsidRDefault="0006153A" w:rsidP="00897E2A">
            <w:pPr>
              <w:rPr>
                <w:b/>
              </w:rPr>
            </w:pPr>
            <w:r w:rsidRPr="00794B78">
              <w:rPr>
                <w:b/>
              </w:rPr>
              <w:t xml:space="preserve">Mapa pomocy regionalnej na lata 2022 </w:t>
            </w:r>
            <w:r w:rsidR="00897E2A">
              <w:rPr>
                <w:b/>
              </w:rPr>
              <w:t>–</w:t>
            </w:r>
            <w:r w:rsidRPr="00794B78">
              <w:rPr>
                <w:b/>
              </w:rPr>
              <w:t xml:space="preserve"> 2027</w:t>
            </w:r>
            <w:r w:rsidR="00897E2A">
              <w:rPr>
                <w:b/>
              </w:rPr>
              <w:t>. Spadek lub wzrost intensywności poszczególnych obszarów w odniesieniu do mapy na lata 2014 – 2021.</w:t>
            </w:r>
          </w:p>
        </w:tc>
      </w:tr>
      <w:tr w:rsidR="00794B78" w:rsidTr="00794B78">
        <w:tc>
          <w:tcPr>
            <w:tcW w:w="1696" w:type="dxa"/>
          </w:tcPr>
          <w:p w:rsidR="00794B78" w:rsidRPr="00804FD4" w:rsidRDefault="00794B78" w:rsidP="00794B78">
            <w:pPr>
              <w:rPr>
                <w:rFonts w:cstheme="minorHAnsi"/>
                <w:b/>
              </w:rPr>
            </w:pPr>
            <w:r w:rsidRPr="00804FD4">
              <w:rPr>
                <w:rFonts w:cstheme="minorHAnsi"/>
                <w:b/>
              </w:rPr>
              <w:t>50%</w:t>
            </w:r>
          </w:p>
        </w:tc>
        <w:tc>
          <w:tcPr>
            <w:tcW w:w="6096" w:type="dxa"/>
          </w:tcPr>
          <w:p w:rsidR="00794B78" w:rsidRPr="00804FD4" w:rsidRDefault="00794B78" w:rsidP="00531AF5">
            <w:pPr>
              <w:rPr>
                <w:rFonts w:cstheme="minorHAnsi"/>
              </w:rPr>
            </w:pPr>
            <w:r w:rsidRPr="00804FD4">
              <w:rPr>
                <w:rFonts w:cstheme="minorHAnsi"/>
              </w:rPr>
              <w:t>lubelskie, podkarpackie, podlaskie, warmińsko-mazurskie</w:t>
            </w:r>
          </w:p>
        </w:tc>
        <w:tc>
          <w:tcPr>
            <w:tcW w:w="5811" w:type="dxa"/>
          </w:tcPr>
          <w:p w:rsidR="00794B78" w:rsidRPr="00804FD4" w:rsidRDefault="00794B78" w:rsidP="00897E2A">
            <w:pPr>
              <w:rPr>
                <w:rFonts w:cstheme="minorHAnsi"/>
              </w:rPr>
            </w:pPr>
            <w:r w:rsidRPr="00804FD4">
              <w:rPr>
                <w:rFonts w:cstheme="minorHAnsi"/>
              </w:rPr>
              <w:t xml:space="preserve">lubelskie, podkarpackie, podlaskie, warmińsko-mazurskie, </w:t>
            </w:r>
            <w:r w:rsidRPr="00794B78">
              <w:rPr>
                <w:rFonts w:cstheme="minorHAnsi"/>
              </w:rPr>
              <w:t>świętokrzyskie (</w:t>
            </w:r>
            <w:r>
              <w:rPr>
                <w:rFonts w:cstheme="minorHAnsi"/>
              </w:rPr>
              <w:t xml:space="preserve">wzrost intensywności o </w:t>
            </w:r>
            <w:r w:rsidRPr="00794B78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punktów procentowych</w:t>
            </w:r>
            <w:r w:rsidRPr="00794B78">
              <w:rPr>
                <w:rFonts w:cstheme="minorHAnsi"/>
              </w:rPr>
              <w:t>), podregion siedlecki</w:t>
            </w:r>
            <w:r>
              <w:rPr>
                <w:rFonts w:cstheme="minorHAnsi"/>
              </w:rPr>
              <w:t xml:space="preserve"> województwa mazowieckiego </w:t>
            </w:r>
            <w:r w:rsidRPr="00794B78">
              <w:rPr>
                <w:rFonts w:cstheme="minorHAnsi"/>
              </w:rPr>
              <w:t xml:space="preserve">(powiaty: garwoliński, łosicki, sokołowski, węgrowski, </w:t>
            </w:r>
            <w:r w:rsidR="00E2423C">
              <w:rPr>
                <w:rFonts w:cstheme="minorHAnsi"/>
              </w:rPr>
              <w:t xml:space="preserve">siedlecki, </w:t>
            </w:r>
            <w:r w:rsidRPr="00794B78">
              <w:rPr>
                <w:rFonts w:cstheme="minorHAnsi"/>
              </w:rPr>
              <w:t>miasto Siedlce</w:t>
            </w:r>
            <w:r>
              <w:rPr>
                <w:rFonts w:cstheme="minorHAnsi"/>
              </w:rPr>
              <w:t xml:space="preserve"> - wzrost intensywności o </w:t>
            </w:r>
            <w:r w:rsidRPr="00794B78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punktów procentowych)</w:t>
            </w:r>
          </w:p>
        </w:tc>
      </w:tr>
      <w:tr w:rsidR="00794B78" w:rsidTr="00794B78">
        <w:tc>
          <w:tcPr>
            <w:tcW w:w="1696" w:type="dxa"/>
          </w:tcPr>
          <w:p w:rsidR="00794B78" w:rsidRPr="00893D8F" w:rsidRDefault="00794B78" w:rsidP="00794B78">
            <w:pPr>
              <w:rPr>
                <w:rFonts w:cstheme="minorHAnsi"/>
                <w:b/>
              </w:rPr>
            </w:pPr>
            <w:r w:rsidRPr="00893D8F">
              <w:rPr>
                <w:rFonts w:cstheme="minorHAnsi"/>
                <w:b/>
              </w:rPr>
              <w:t>40%</w:t>
            </w:r>
          </w:p>
        </w:tc>
        <w:tc>
          <w:tcPr>
            <w:tcW w:w="6096" w:type="dxa"/>
          </w:tcPr>
          <w:p w:rsidR="00794B78" w:rsidRPr="00E90C88" w:rsidRDefault="009E0593" w:rsidP="00531AF5">
            <w:pPr>
              <w:rPr>
                <w:rFonts w:cstheme="minorHAnsi"/>
              </w:rPr>
            </w:pPr>
            <w:r>
              <w:rPr>
                <w:rFonts w:cstheme="minorHAnsi"/>
              </w:rPr>
              <w:t>brak obszarów o takiej intensywności</w:t>
            </w:r>
          </w:p>
        </w:tc>
        <w:tc>
          <w:tcPr>
            <w:tcW w:w="5811" w:type="dxa"/>
          </w:tcPr>
          <w:p w:rsidR="00794B78" w:rsidRPr="00804FD4" w:rsidRDefault="00794B78" w:rsidP="00794B78">
            <w:pPr>
              <w:rPr>
                <w:rFonts w:cstheme="minorHAnsi"/>
              </w:rPr>
            </w:pPr>
            <w:r w:rsidRPr="009E0593">
              <w:rPr>
                <w:rFonts w:cstheme="minorHAnsi"/>
              </w:rPr>
              <w:t xml:space="preserve">kujawsko-pomorskie, lubuskie, łódzkie, małopolskie, opolskie, zachodniopomorskie </w:t>
            </w:r>
            <w:r w:rsidR="009E0593">
              <w:rPr>
                <w:rFonts w:cstheme="minorHAnsi"/>
              </w:rPr>
              <w:t xml:space="preserve">(wzrost </w:t>
            </w:r>
            <w:r w:rsidR="009E0593" w:rsidRPr="009E0593">
              <w:rPr>
                <w:rFonts w:cstheme="minorHAnsi"/>
              </w:rPr>
              <w:t>intensywności o 5 punktów procentowych)</w:t>
            </w:r>
            <w:r w:rsidR="009E0593">
              <w:rPr>
                <w:rFonts w:cstheme="minorHAnsi"/>
              </w:rPr>
              <w:t xml:space="preserve"> </w:t>
            </w:r>
            <w:r w:rsidRPr="009E0593">
              <w:rPr>
                <w:rFonts w:cstheme="minorHAnsi"/>
              </w:rPr>
              <w:t xml:space="preserve">oraz region mazowiecki regionalny </w:t>
            </w:r>
            <w:r w:rsidR="009E0593" w:rsidRPr="00804FD4">
              <w:rPr>
                <w:rFonts w:cstheme="minorHAnsi"/>
              </w:rPr>
              <w:t>z wyjątkiem podregionu siedleckiego</w:t>
            </w:r>
            <w:r w:rsidR="009E0593" w:rsidRPr="009E0593">
              <w:rPr>
                <w:rFonts w:cstheme="minorHAnsi"/>
              </w:rPr>
              <w:t xml:space="preserve"> </w:t>
            </w:r>
            <w:r w:rsidRPr="009E0593">
              <w:rPr>
                <w:rFonts w:cstheme="minorHAnsi"/>
              </w:rPr>
              <w:t>(</w:t>
            </w:r>
            <w:r w:rsidR="009E0593">
              <w:rPr>
                <w:rFonts w:cstheme="minorHAnsi"/>
              </w:rPr>
              <w:t xml:space="preserve">czyli </w:t>
            </w:r>
            <w:r w:rsidRPr="009E0593">
              <w:rPr>
                <w:rFonts w:cstheme="minorHAnsi"/>
              </w:rPr>
              <w:t>podregiony: radomski, ciechanowski, płocki, ostrołęcki żyrardowski</w:t>
            </w:r>
            <w:r w:rsidR="009E0593">
              <w:rPr>
                <w:rFonts w:cstheme="minorHAnsi"/>
              </w:rPr>
              <w:t xml:space="preserve"> - </w:t>
            </w:r>
            <w:r w:rsidR="009E0593" w:rsidRPr="009E0593">
              <w:rPr>
                <w:rFonts w:cstheme="minorHAnsi"/>
              </w:rPr>
              <w:t>wzrost intensywności o 5 punktów procentowych</w:t>
            </w:r>
            <w:r w:rsidRPr="009E0593">
              <w:rPr>
                <w:rFonts w:cstheme="minorHAnsi"/>
              </w:rPr>
              <w:t xml:space="preserve">) </w:t>
            </w:r>
          </w:p>
        </w:tc>
      </w:tr>
      <w:tr w:rsidR="00794B78" w:rsidTr="00794B78">
        <w:tc>
          <w:tcPr>
            <w:tcW w:w="1696" w:type="dxa"/>
          </w:tcPr>
          <w:p w:rsidR="00794B78" w:rsidRPr="008E3F0A" w:rsidRDefault="00794B78" w:rsidP="00897E2A">
            <w:pPr>
              <w:rPr>
                <w:rFonts w:cstheme="minorHAnsi"/>
                <w:b/>
              </w:rPr>
            </w:pPr>
            <w:r w:rsidRPr="00893D8F">
              <w:rPr>
                <w:rFonts w:cstheme="minorHAnsi"/>
                <w:b/>
              </w:rPr>
              <w:t>35%</w:t>
            </w:r>
          </w:p>
        </w:tc>
        <w:tc>
          <w:tcPr>
            <w:tcW w:w="6096" w:type="dxa"/>
          </w:tcPr>
          <w:p w:rsidR="00794B78" w:rsidRPr="00E90C88" w:rsidRDefault="00794B78" w:rsidP="00794B78">
            <w:pPr>
              <w:rPr>
                <w:rFonts w:cstheme="minorHAnsi"/>
              </w:rPr>
            </w:pPr>
            <w:r w:rsidRPr="00E90C88">
              <w:rPr>
                <w:rFonts w:cstheme="minorHAnsi"/>
              </w:rPr>
              <w:t>kujawsko-pomorskie, lubuskie, łódzkie, małopolskie, opolskie, pomorskie, świętokrzyskie, zachodniopomorskie oraz podregiony: ciechanowsko-płocki, ostrołęcko-siedlecki, radomski, warszawsko-wschodni</w:t>
            </w:r>
          </w:p>
        </w:tc>
        <w:tc>
          <w:tcPr>
            <w:tcW w:w="5811" w:type="dxa"/>
          </w:tcPr>
          <w:p w:rsidR="00794B78" w:rsidRPr="00804FD4" w:rsidRDefault="00794B78" w:rsidP="00794B78">
            <w:pPr>
              <w:rPr>
                <w:rFonts w:cstheme="minorHAnsi"/>
              </w:rPr>
            </w:pPr>
            <w:r w:rsidRPr="00804FD4">
              <w:rPr>
                <w:rFonts w:cstheme="minorHAnsi"/>
              </w:rPr>
              <w:t>region warszawski stołeczny</w:t>
            </w:r>
            <w:r w:rsidR="00166790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 xml:space="preserve"> część podregionu warszawskiego wschodniego</w:t>
            </w:r>
            <w:r w:rsidRPr="00804FD4">
              <w:rPr>
                <w:rFonts w:cstheme="minorHAnsi"/>
              </w:rPr>
              <w:t xml:space="preserve">: gminy : Dąbrówka, Dobre, Jadów, Kałuszyn, Kołbiel, Latowicz, Mrozy, Osieck, Serock, Siennica, Sobienie-Jeziory, Strachówka i Tłuszcz </w:t>
            </w:r>
            <w:r w:rsidR="00897E2A">
              <w:rPr>
                <w:rFonts w:cstheme="minorHAnsi"/>
              </w:rPr>
              <w:t>(bez zmian w intensywności pomocy)</w:t>
            </w:r>
          </w:p>
        </w:tc>
      </w:tr>
      <w:tr w:rsidR="00794B78" w:rsidTr="00794B78">
        <w:tc>
          <w:tcPr>
            <w:tcW w:w="1696" w:type="dxa"/>
          </w:tcPr>
          <w:p w:rsidR="00794B78" w:rsidRPr="008E3F0A" w:rsidRDefault="00794B78" w:rsidP="00897E2A">
            <w:pPr>
              <w:rPr>
                <w:rFonts w:cstheme="minorHAnsi"/>
                <w:b/>
              </w:rPr>
            </w:pPr>
            <w:r w:rsidRPr="00893D8F">
              <w:rPr>
                <w:rFonts w:cstheme="minorHAnsi"/>
                <w:b/>
              </w:rPr>
              <w:t>30%</w:t>
            </w:r>
          </w:p>
        </w:tc>
        <w:tc>
          <w:tcPr>
            <w:tcW w:w="6096" w:type="dxa"/>
          </w:tcPr>
          <w:p w:rsidR="00794B78" w:rsidRPr="00E90C88" w:rsidRDefault="00897E2A" w:rsidP="00794B78">
            <w:pPr>
              <w:rPr>
                <w:rFonts w:cstheme="minorHAnsi"/>
              </w:rPr>
            </w:pPr>
            <w:r w:rsidRPr="00897E2A">
              <w:rPr>
                <w:rFonts w:cstheme="minorHAnsi"/>
              </w:rPr>
              <w:t>brak obszarów o takiej intensywności</w:t>
            </w:r>
          </w:p>
        </w:tc>
        <w:tc>
          <w:tcPr>
            <w:tcW w:w="5811" w:type="dxa"/>
          </w:tcPr>
          <w:p w:rsidR="00794B78" w:rsidRPr="00804FD4" w:rsidRDefault="00794B78" w:rsidP="00897E2A">
            <w:pPr>
              <w:rPr>
                <w:rFonts w:cstheme="minorHAnsi"/>
              </w:rPr>
            </w:pPr>
            <w:r w:rsidRPr="00897E2A">
              <w:rPr>
                <w:rFonts w:cstheme="minorHAnsi"/>
              </w:rPr>
              <w:t xml:space="preserve">pomorskie </w:t>
            </w:r>
            <w:r w:rsidR="00897E2A" w:rsidRPr="00897E2A">
              <w:rPr>
                <w:rFonts w:cstheme="minorHAnsi"/>
              </w:rPr>
              <w:t>(</w:t>
            </w:r>
            <w:r w:rsidR="00897E2A">
              <w:rPr>
                <w:rFonts w:cstheme="minorHAnsi"/>
              </w:rPr>
              <w:t>spadek</w:t>
            </w:r>
            <w:r w:rsidR="00897E2A" w:rsidRPr="00897E2A">
              <w:rPr>
                <w:rFonts w:cstheme="minorHAnsi"/>
              </w:rPr>
              <w:t xml:space="preserve"> intensywności o 5 punktów procentowych)</w:t>
            </w:r>
            <w:r w:rsidR="00897E2A">
              <w:rPr>
                <w:rFonts w:cstheme="minorHAnsi"/>
              </w:rPr>
              <w:t xml:space="preserve">, </w:t>
            </w:r>
            <w:r w:rsidRPr="00897E2A">
              <w:rPr>
                <w:rFonts w:cstheme="minorHAnsi"/>
              </w:rPr>
              <w:t xml:space="preserve">śląskie </w:t>
            </w:r>
            <w:r w:rsidR="00897E2A">
              <w:rPr>
                <w:rFonts w:cstheme="minorHAnsi"/>
              </w:rPr>
              <w:t>(</w:t>
            </w:r>
            <w:r w:rsidR="00897E2A" w:rsidRPr="00897E2A">
              <w:rPr>
                <w:rFonts w:cstheme="minorHAnsi"/>
              </w:rPr>
              <w:t>wzrost intensywności o 5 punktów procentowych</w:t>
            </w:r>
            <w:r w:rsidR="00897E2A">
              <w:rPr>
                <w:rFonts w:cstheme="minorHAnsi"/>
              </w:rPr>
              <w:t>)</w:t>
            </w:r>
          </w:p>
        </w:tc>
      </w:tr>
      <w:tr w:rsidR="00794B78" w:rsidTr="00794B78">
        <w:tc>
          <w:tcPr>
            <w:tcW w:w="1696" w:type="dxa"/>
          </w:tcPr>
          <w:p w:rsidR="00794B78" w:rsidRPr="00804FD4" w:rsidRDefault="00794B78" w:rsidP="00897E2A">
            <w:pPr>
              <w:rPr>
                <w:rFonts w:cstheme="minorHAnsi"/>
                <w:b/>
              </w:rPr>
            </w:pPr>
            <w:r w:rsidRPr="00804FD4">
              <w:rPr>
                <w:rFonts w:cstheme="minorHAnsi"/>
                <w:b/>
              </w:rPr>
              <w:t>25%</w:t>
            </w:r>
          </w:p>
        </w:tc>
        <w:tc>
          <w:tcPr>
            <w:tcW w:w="6096" w:type="dxa"/>
          </w:tcPr>
          <w:p w:rsidR="00794B78" w:rsidRPr="00804FD4" w:rsidRDefault="00794B78" w:rsidP="00794B78">
            <w:pPr>
              <w:rPr>
                <w:rFonts w:cstheme="minorHAnsi"/>
              </w:rPr>
            </w:pPr>
            <w:r w:rsidRPr="00804FD4">
              <w:rPr>
                <w:rFonts w:cstheme="minorHAnsi"/>
              </w:rPr>
              <w:t>dolnośląskie, wielkopolskie, śląskie</w:t>
            </w:r>
          </w:p>
        </w:tc>
        <w:tc>
          <w:tcPr>
            <w:tcW w:w="5811" w:type="dxa"/>
          </w:tcPr>
          <w:p w:rsidR="00794B78" w:rsidRPr="00804FD4" w:rsidRDefault="00794B78" w:rsidP="00897E2A">
            <w:pPr>
              <w:rPr>
                <w:rFonts w:cstheme="minorHAnsi"/>
              </w:rPr>
            </w:pPr>
            <w:r w:rsidRPr="00804FD4">
              <w:rPr>
                <w:rFonts w:cstheme="minorHAnsi"/>
              </w:rPr>
              <w:t xml:space="preserve">dolnośląskie oraz wielkopolskie </w:t>
            </w:r>
            <w:r w:rsidRPr="00804FD4">
              <w:rPr>
                <w:rFonts w:cstheme="minorHAnsi"/>
                <w:u w:val="single"/>
              </w:rPr>
              <w:t>z wyłączeniem obszarów z intensywnością 20% i 15%</w:t>
            </w:r>
            <w:r w:rsidR="00897E2A">
              <w:rPr>
                <w:rFonts w:cstheme="minorHAnsi"/>
                <w:u w:val="single"/>
              </w:rPr>
              <w:t xml:space="preserve"> (</w:t>
            </w:r>
            <w:r w:rsidR="00897E2A" w:rsidRPr="00897E2A">
              <w:rPr>
                <w:rFonts w:cstheme="minorHAnsi"/>
                <w:u w:val="single"/>
              </w:rPr>
              <w:t>bez zmian w intensywności pomocy)</w:t>
            </w:r>
            <w:r w:rsidR="00897E2A">
              <w:rPr>
                <w:rFonts w:cstheme="minorHAnsi"/>
                <w:u w:val="single"/>
              </w:rPr>
              <w:t>, r</w:t>
            </w:r>
            <w:r w:rsidRPr="00897E2A">
              <w:rPr>
                <w:rFonts w:cstheme="minorHAnsi"/>
              </w:rPr>
              <w:t>egion warszawski stołeczny</w:t>
            </w:r>
            <w:r w:rsidR="00897E2A">
              <w:rPr>
                <w:rFonts w:cstheme="minorHAnsi"/>
              </w:rPr>
              <w:t xml:space="preserve"> - </w:t>
            </w:r>
            <w:r w:rsidRPr="00897E2A">
              <w:rPr>
                <w:rFonts w:cstheme="minorHAnsi"/>
              </w:rPr>
              <w:t>część podregionu warszawskiego zachodniego</w:t>
            </w:r>
            <w:r w:rsidR="00897E2A">
              <w:rPr>
                <w:rFonts w:cstheme="minorHAnsi"/>
              </w:rPr>
              <w:t xml:space="preserve"> (</w:t>
            </w:r>
            <w:r w:rsidRPr="00897E2A">
              <w:rPr>
                <w:rFonts w:cstheme="minorHAnsi"/>
              </w:rPr>
              <w:t xml:space="preserve">gminy Baranów, Błonie, Góra Kalwaria, Grodzisk Mazowiecki, Jaktorów, Kampinos, Leoncin, Leszno, Nasielsk, Prażmów, Tarczyn, Zakroczym i Żabia Wola </w:t>
            </w:r>
            <w:r w:rsidR="00897E2A">
              <w:rPr>
                <w:rFonts w:cstheme="minorHAnsi"/>
              </w:rPr>
              <w:t xml:space="preserve">- </w:t>
            </w:r>
            <w:r w:rsidR="00897E2A" w:rsidRPr="00897E2A">
              <w:rPr>
                <w:rFonts w:cstheme="minorHAnsi"/>
              </w:rPr>
              <w:t>wzrost intensywności o 5 punktów procentowych</w:t>
            </w:r>
            <w:r w:rsidRPr="00897E2A">
              <w:rPr>
                <w:rFonts w:cstheme="minorHAnsi"/>
              </w:rPr>
              <w:t>)</w:t>
            </w:r>
          </w:p>
        </w:tc>
      </w:tr>
      <w:tr w:rsidR="00794B78" w:rsidTr="00794B78">
        <w:tc>
          <w:tcPr>
            <w:tcW w:w="1696" w:type="dxa"/>
          </w:tcPr>
          <w:p w:rsidR="00794B78" w:rsidRPr="00804FD4" w:rsidRDefault="00794B78" w:rsidP="00177541">
            <w:pPr>
              <w:rPr>
                <w:rFonts w:cstheme="minorHAnsi"/>
                <w:b/>
              </w:rPr>
            </w:pPr>
            <w:r w:rsidRPr="00804FD4">
              <w:rPr>
                <w:rFonts w:cstheme="minorHAnsi"/>
                <w:b/>
              </w:rPr>
              <w:t>20%</w:t>
            </w:r>
          </w:p>
        </w:tc>
        <w:tc>
          <w:tcPr>
            <w:tcW w:w="6096" w:type="dxa"/>
          </w:tcPr>
          <w:p w:rsidR="00794B78" w:rsidRPr="00804FD4" w:rsidRDefault="00794B78" w:rsidP="00794B78">
            <w:pPr>
              <w:rPr>
                <w:rFonts w:cstheme="minorHAnsi"/>
              </w:rPr>
            </w:pPr>
            <w:r w:rsidRPr="00804FD4">
              <w:rPr>
                <w:rFonts w:cstheme="minorHAnsi"/>
              </w:rPr>
              <w:t>podregion warszawski zachodni</w:t>
            </w:r>
          </w:p>
        </w:tc>
        <w:tc>
          <w:tcPr>
            <w:tcW w:w="5811" w:type="dxa"/>
          </w:tcPr>
          <w:p w:rsidR="00794B78" w:rsidRPr="00CF50EB" w:rsidRDefault="00794B78" w:rsidP="00177541">
            <w:pPr>
              <w:rPr>
                <w:rFonts w:cstheme="minorHAnsi"/>
                <w:color w:val="FF0000"/>
              </w:rPr>
            </w:pPr>
            <w:r w:rsidRPr="00177541">
              <w:rPr>
                <w:rFonts w:cstheme="minorHAnsi"/>
              </w:rPr>
              <w:t>Miasta Poznań i Wrocław oraz podregion poznański (powiat poznański, obornicki, szamotulski, średzki, śremski) w okresie od 1 stycznia 20</w:t>
            </w:r>
            <w:bookmarkStart w:id="0" w:name="_GoBack"/>
            <w:bookmarkEnd w:id="0"/>
            <w:r w:rsidRPr="00177541">
              <w:rPr>
                <w:rFonts w:cstheme="minorHAnsi"/>
              </w:rPr>
              <w:t xml:space="preserve">22 do dnia 31 grudnia 2024 </w:t>
            </w:r>
            <w:r w:rsidR="00177541">
              <w:rPr>
                <w:rFonts w:cstheme="minorHAnsi"/>
              </w:rPr>
              <w:t>(</w:t>
            </w:r>
            <w:r w:rsidR="00177541" w:rsidRPr="00177541">
              <w:rPr>
                <w:rFonts w:cstheme="minorHAnsi"/>
              </w:rPr>
              <w:t>spadek intensywności o 5 punktów procentowych</w:t>
            </w:r>
            <w:r w:rsidR="00177541">
              <w:rPr>
                <w:rFonts w:cstheme="minorHAnsi"/>
              </w:rPr>
              <w:t>)</w:t>
            </w:r>
          </w:p>
        </w:tc>
      </w:tr>
      <w:tr w:rsidR="00794B78" w:rsidTr="00794B78">
        <w:tc>
          <w:tcPr>
            <w:tcW w:w="1696" w:type="dxa"/>
          </w:tcPr>
          <w:p w:rsidR="00794B78" w:rsidRPr="00CF50EB" w:rsidRDefault="00794B78" w:rsidP="00531AF5">
            <w:pPr>
              <w:rPr>
                <w:rFonts w:cstheme="minorHAnsi"/>
                <w:b/>
              </w:rPr>
            </w:pPr>
            <w:r w:rsidRPr="00CF50EB">
              <w:rPr>
                <w:rFonts w:cstheme="minorHAnsi"/>
                <w:b/>
              </w:rPr>
              <w:lastRenderedPageBreak/>
              <w:t>15%</w:t>
            </w:r>
          </w:p>
        </w:tc>
        <w:tc>
          <w:tcPr>
            <w:tcW w:w="6096" w:type="dxa"/>
          </w:tcPr>
          <w:p w:rsidR="00794B78" w:rsidRPr="00CF50EB" w:rsidRDefault="00794B78" w:rsidP="00794B78">
            <w:pPr>
              <w:rPr>
                <w:rFonts w:cstheme="minorHAnsi"/>
              </w:rPr>
            </w:pPr>
            <w:r w:rsidRPr="00CF50EB">
              <w:rPr>
                <w:rFonts w:cstheme="minorHAnsi"/>
              </w:rPr>
              <w:t>Miasto stołeczne Warszawa w okresie od 1 lipca 2014 do 31 grudnia 2017</w:t>
            </w:r>
          </w:p>
        </w:tc>
        <w:tc>
          <w:tcPr>
            <w:tcW w:w="5811" w:type="dxa"/>
          </w:tcPr>
          <w:p w:rsidR="00794B78" w:rsidRPr="00CF50EB" w:rsidRDefault="00794B78" w:rsidP="00794B78">
            <w:pPr>
              <w:rPr>
                <w:rFonts w:cstheme="minorHAnsi"/>
                <w:color w:val="FF0000"/>
              </w:rPr>
            </w:pPr>
            <w:r w:rsidRPr="00177541">
              <w:rPr>
                <w:rFonts w:cstheme="minorHAnsi"/>
              </w:rPr>
              <w:t xml:space="preserve">Miasta Poznań i Wrocław oraz podregion poznański (powiat poznański, obornicki, szamotulski, średzki, śremski) w okresie od 1 stycznia 2025 do dnia 31 grudnia 2027 </w:t>
            </w:r>
            <w:r w:rsidR="00177541" w:rsidRPr="00177541">
              <w:rPr>
                <w:rFonts w:cstheme="minorHAnsi"/>
              </w:rPr>
              <w:t xml:space="preserve">(spadek intensywności o </w:t>
            </w:r>
            <w:r w:rsidR="00177541">
              <w:rPr>
                <w:rFonts w:cstheme="minorHAnsi"/>
              </w:rPr>
              <w:t>10</w:t>
            </w:r>
            <w:r w:rsidR="00177541" w:rsidRPr="00177541">
              <w:rPr>
                <w:rFonts w:cstheme="minorHAnsi"/>
              </w:rPr>
              <w:t xml:space="preserve"> punktów procentowych)</w:t>
            </w:r>
          </w:p>
        </w:tc>
      </w:tr>
      <w:tr w:rsidR="00177541" w:rsidTr="00794B78">
        <w:tc>
          <w:tcPr>
            <w:tcW w:w="1696" w:type="dxa"/>
          </w:tcPr>
          <w:p w:rsidR="00177541" w:rsidRPr="00CF50EB" w:rsidRDefault="00177541" w:rsidP="00531AF5">
            <w:pPr>
              <w:rPr>
                <w:rFonts w:cstheme="minorHAnsi"/>
                <w:b/>
              </w:rPr>
            </w:pPr>
            <w:r w:rsidRPr="00CF50EB">
              <w:rPr>
                <w:rFonts w:cstheme="minorHAnsi"/>
                <w:b/>
              </w:rPr>
              <w:t>10%</w:t>
            </w:r>
          </w:p>
        </w:tc>
        <w:tc>
          <w:tcPr>
            <w:tcW w:w="6096" w:type="dxa"/>
          </w:tcPr>
          <w:p w:rsidR="00177541" w:rsidRPr="00CF50EB" w:rsidRDefault="00177541" w:rsidP="00177541">
            <w:pPr>
              <w:rPr>
                <w:rFonts w:cstheme="minorHAnsi"/>
              </w:rPr>
            </w:pPr>
            <w:r w:rsidRPr="00CF50EB">
              <w:rPr>
                <w:rFonts w:cstheme="minorHAnsi"/>
              </w:rPr>
              <w:t>Miasto stołeczne Warszawa od 1 stycznia 2018 do 31 grudnia 2021</w:t>
            </w:r>
          </w:p>
        </w:tc>
        <w:tc>
          <w:tcPr>
            <w:tcW w:w="5811" w:type="dxa"/>
          </w:tcPr>
          <w:p w:rsidR="00177541" w:rsidRPr="00CF50EB" w:rsidRDefault="00177541" w:rsidP="00177541">
            <w:pPr>
              <w:rPr>
                <w:rFonts w:cstheme="minorHAnsi"/>
              </w:rPr>
            </w:pPr>
            <w:r>
              <w:rPr>
                <w:rFonts w:cstheme="minorHAnsi"/>
              </w:rPr>
              <w:t>brak obszarów o takiej intensywności</w:t>
            </w:r>
          </w:p>
        </w:tc>
      </w:tr>
      <w:tr w:rsidR="00177541" w:rsidTr="00794B78">
        <w:tc>
          <w:tcPr>
            <w:tcW w:w="1696" w:type="dxa"/>
          </w:tcPr>
          <w:p w:rsidR="00177541" w:rsidRPr="00CF50EB" w:rsidRDefault="00177541" w:rsidP="00177541">
            <w:pPr>
              <w:rPr>
                <w:rFonts w:cstheme="minorHAnsi"/>
                <w:b/>
              </w:rPr>
            </w:pPr>
            <w:r w:rsidRPr="00CF50EB">
              <w:rPr>
                <w:rFonts w:cstheme="minorHAnsi"/>
                <w:b/>
              </w:rPr>
              <w:t>0%</w:t>
            </w:r>
            <w:r>
              <w:rPr>
                <w:rFonts w:cstheme="minorHAnsi"/>
                <w:b/>
              </w:rPr>
              <w:t xml:space="preserve"> - brak możliwości udzielenia pomocy</w:t>
            </w:r>
          </w:p>
        </w:tc>
        <w:tc>
          <w:tcPr>
            <w:tcW w:w="6096" w:type="dxa"/>
          </w:tcPr>
          <w:p w:rsidR="00177541" w:rsidRPr="00CF50EB" w:rsidRDefault="00177541" w:rsidP="00177541">
            <w:pPr>
              <w:rPr>
                <w:rFonts w:cstheme="minorHAnsi"/>
              </w:rPr>
            </w:pPr>
            <w:r>
              <w:rPr>
                <w:rFonts w:cstheme="minorHAnsi"/>
              </w:rPr>
              <w:t>brak takich obszarów</w:t>
            </w:r>
          </w:p>
        </w:tc>
        <w:tc>
          <w:tcPr>
            <w:tcW w:w="5811" w:type="dxa"/>
          </w:tcPr>
          <w:p w:rsidR="00661093" w:rsidRDefault="00177541" w:rsidP="00177541">
            <w:pPr>
              <w:rPr>
                <w:rFonts w:cstheme="minorHAnsi"/>
              </w:rPr>
            </w:pPr>
            <w:r w:rsidRPr="00A93A37">
              <w:rPr>
                <w:rFonts w:cstheme="minorHAnsi"/>
              </w:rPr>
              <w:t xml:space="preserve">Miasto stołeczne Warszawa </w:t>
            </w:r>
            <w:r w:rsidR="00761B6E" w:rsidRPr="00A93A37">
              <w:rPr>
                <w:rFonts w:cstheme="minorHAnsi"/>
              </w:rPr>
              <w:t>(spadek intensywności o 1</w:t>
            </w:r>
            <w:r w:rsidR="00761B6E">
              <w:rPr>
                <w:rFonts w:cstheme="minorHAnsi"/>
              </w:rPr>
              <w:t>0</w:t>
            </w:r>
            <w:r w:rsidR="00761B6E" w:rsidRPr="00A93A37">
              <w:rPr>
                <w:rFonts w:cstheme="minorHAnsi"/>
              </w:rPr>
              <w:t xml:space="preserve"> punktów procentowych </w:t>
            </w:r>
            <w:r w:rsidR="00761B6E">
              <w:rPr>
                <w:rFonts w:cstheme="minorHAnsi"/>
              </w:rPr>
              <w:t>– brak możliwości udzielenia pomocy</w:t>
            </w:r>
            <w:r w:rsidR="00761B6E" w:rsidRPr="00A93A37">
              <w:rPr>
                <w:rFonts w:cstheme="minorHAnsi"/>
              </w:rPr>
              <w:t>)</w:t>
            </w:r>
            <w:r w:rsidR="00761B6E">
              <w:rPr>
                <w:rFonts w:cstheme="minorHAnsi"/>
              </w:rPr>
              <w:t xml:space="preserve"> </w:t>
            </w:r>
            <w:r w:rsidR="00A93A37" w:rsidRPr="00A93A37">
              <w:rPr>
                <w:rFonts w:cstheme="minorHAnsi"/>
              </w:rPr>
              <w:t xml:space="preserve">oraz powiaty ościenne tj.: </w:t>
            </w:r>
          </w:p>
          <w:p w:rsidR="00D65025" w:rsidRDefault="00A93A37" w:rsidP="00D65025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661093">
              <w:rPr>
                <w:rFonts w:cstheme="minorHAnsi"/>
              </w:rPr>
              <w:t>powiat legionowski (gminy: Legionowo, Jabłonna, Nieporęt, W</w:t>
            </w:r>
            <w:r w:rsidR="00147C34">
              <w:rPr>
                <w:rFonts w:cstheme="minorHAnsi"/>
              </w:rPr>
              <w:t>ie</w:t>
            </w:r>
            <w:r w:rsidRPr="00661093">
              <w:rPr>
                <w:rFonts w:cstheme="minorHAnsi"/>
              </w:rPr>
              <w:t xml:space="preserve">liszew), powiat miński (gminy: Mińsk Mazowiecki, Sulejówek, Cegłów, Dębe Wielkie, Halinów, Jakubów, Stanisławów), powiat otwocki (gminy: Józefów, Otwock, Celestynów, Karczew, Wiązowna), powiat wołomiński (gminy: Kobyłka, Marki, Ząbki, Zielonka, Klembów, Poświętne, Radzymin, Wołomin) </w:t>
            </w:r>
            <w:r w:rsidR="00661093" w:rsidRPr="00661093">
              <w:rPr>
                <w:rFonts w:cstheme="minorHAnsi"/>
              </w:rPr>
              <w:t xml:space="preserve">- spadek intensywności o </w:t>
            </w:r>
            <w:r w:rsidR="00661093">
              <w:rPr>
                <w:rFonts w:cstheme="minorHAnsi"/>
              </w:rPr>
              <w:t>35</w:t>
            </w:r>
            <w:r w:rsidR="00661093" w:rsidRPr="00661093">
              <w:rPr>
                <w:rFonts w:cstheme="minorHAnsi"/>
              </w:rPr>
              <w:t xml:space="preserve"> punktów procentowych – brak możliwości udzielenia pomocy</w:t>
            </w:r>
            <w:r w:rsidR="00661093">
              <w:rPr>
                <w:rFonts w:cstheme="minorHAnsi"/>
              </w:rPr>
              <w:t>,</w:t>
            </w:r>
          </w:p>
          <w:p w:rsidR="00177541" w:rsidRPr="00D65025" w:rsidRDefault="00177541" w:rsidP="00D65025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D65025">
              <w:rPr>
                <w:rFonts w:cstheme="minorHAnsi"/>
              </w:rPr>
              <w:t xml:space="preserve">powiat grodziski (gminy: Milanówek, Podkowa Leśna), powiat nowodworski (gminy: Nowy Dwór Mazowiecki, Czosnów, Pomiechówek), powiat piaseczyński (gminy: Konstancin Jeziorna, Lesznowola, Piaseczno), </w:t>
            </w:r>
            <w:r w:rsidR="00D30544" w:rsidRPr="00D65025">
              <w:rPr>
                <w:rFonts w:cstheme="minorHAnsi"/>
              </w:rPr>
              <w:t xml:space="preserve">powiat warszawski – zachodni (gminy: Izabelin, Łomianki, Ożarów Mazowiecki, Stare Babice), </w:t>
            </w:r>
            <w:r w:rsidRPr="00D65025">
              <w:rPr>
                <w:rFonts w:cstheme="minorHAnsi"/>
              </w:rPr>
              <w:t xml:space="preserve">powiat pruszkowski </w:t>
            </w:r>
            <w:r w:rsidR="00D30544" w:rsidRPr="00D65025">
              <w:rPr>
                <w:rFonts w:cstheme="minorHAnsi"/>
              </w:rPr>
              <w:t xml:space="preserve">(cały) </w:t>
            </w:r>
            <w:r w:rsidR="00661093" w:rsidRPr="00D65025">
              <w:rPr>
                <w:rFonts w:cstheme="minorHAnsi"/>
              </w:rPr>
              <w:t>- spadek intensywności o 25 punktów procentowych – brak możliwości udzielenia pomocy.</w:t>
            </w:r>
          </w:p>
        </w:tc>
      </w:tr>
    </w:tbl>
    <w:p w:rsidR="009E335C" w:rsidRDefault="009E335C"/>
    <w:sectPr w:rsidR="009E335C" w:rsidSect="00076EC1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80A"/>
    <w:multiLevelType w:val="hybridMultilevel"/>
    <w:tmpl w:val="C15A0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E5524"/>
    <w:multiLevelType w:val="hybridMultilevel"/>
    <w:tmpl w:val="0E8A2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5C"/>
    <w:rsid w:val="0006153A"/>
    <w:rsid w:val="00076EC1"/>
    <w:rsid w:val="00147C34"/>
    <w:rsid w:val="00166790"/>
    <w:rsid w:val="00177541"/>
    <w:rsid w:val="00256FCA"/>
    <w:rsid w:val="00531AF5"/>
    <w:rsid w:val="00661093"/>
    <w:rsid w:val="00761B6E"/>
    <w:rsid w:val="00794B78"/>
    <w:rsid w:val="00897E2A"/>
    <w:rsid w:val="009E0593"/>
    <w:rsid w:val="009E335C"/>
    <w:rsid w:val="00A516F0"/>
    <w:rsid w:val="00A72E34"/>
    <w:rsid w:val="00A93A37"/>
    <w:rsid w:val="00BF4A19"/>
    <w:rsid w:val="00D30544"/>
    <w:rsid w:val="00D65025"/>
    <w:rsid w:val="00E2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89CF"/>
  <w15:chartTrackingRefBased/>
  <w15:docId w15:val="{850F059E-3A23-4C65-A11F-865AE665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1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Szczurowski Jarosław</dc:creator>
  <cp:keywords/>
  <dc:description/>
  <cp:lastModifiedBy>Szczurowski Jarosław</cp:lastModifiedBy>
  <cp:revision>7</cp:revision>
  <dcterms:created xsi:type="dcterms:W3CDTF">2021-12-30T09:53:00Z</dcterms:created>
  <dcterms:modified xsi:type="dcterms:W3CDTF">2022-01-20T16:10:00Z</dcterms:modified>
</cp:coreProperties>
</file>